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C2025" w:rsidR="00FC2025" w:rsidP="00FC2025" w:rsidRDefault="00FC2025" w14:paraId="8577086" w14:textId="8577086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FC202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FC2025" w:rsidR="00FC2025" w:rsidP="00FC2025" w:rsidRDefault="00FC202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</w:p>
    <w:p w:rsidRPr="00FC2025" w:rsidR="00FC2025" w:rsidP="00FC2025" w:rsidRDefault="00FC202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FC2025" w:rsidR="00FC2025" w:rsidP="00FC2025" w:rsidRDefault="00FC202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</w:t>
      </w:r>
      <w:r w:rsidR="00855D1C">
        <w:rPr>
          <w:rFonts w:eastAsia="Times New Roman" w:cs="Arial"/>
          <w:bCs/>
          <w:szCs w:val="24"/>
          <w:lang w:eastAsia="hr-HR"/>
        </w:rPr>
        <w:t xml:space="preserve">    </w:t>
      </w:r>
      <w:r>
        <w:rPr>
          <w:rFonts w:eastAsia="Times New Roman" w:cs="Arial"/>
          <w:bCs/>
          <w:szCs w:val="24"/>
          <w:lang w:eastAsia="hr-HR"/>
        </w:rPr>
        <w:t>St-193</w:t>
      </w:r>
      <w:r w:rsidRPr="00FC2025">
        <w:rPr>
          <w:rFonts w:eastAsia="Times New Roman" w:cs="Arial"/>
          <w:bCs/>
          <w:szCs w:val="24"/>
          <w:lang w:eastAsia="hr-HR"/>
        </w:rPr>
        <w:t>/2025-</w:t>
      </w:r>
      <w:r w:rsidR="00855D1C">
        <w:rPr>
          <w:rFonts w:eastAsia="Times New Roman" w:cs="Arial"/>
          <w:bCs/>
          <w:szCs w:val="24"/>
          <w:lang w:eastAsia="hr-HR"/>
        </w:rPr>
        <w:t>15</w:t>
      </w:r>
    </w:p>
    <w:p w:rsidR="00FC2025" w:rsidP="00FC2025" w:rsidRDefault="00FC202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FC2025" w:rsidR="00035E64" w:rsidP="00FC2025" w:rsidRDefault="00035E6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>Z A P I S N I K</w:t>
      </w:r>
    </w:p>
    <w:p w:rsidRPr="00E4506D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 xml:space="preserve">Od </w:t>
      </w:r>
      <w:r w:rsidRPr="00E4506D" w:rsidR="00E4506D">
        <w:rPr>
          <w:rFonts w:eastAsia="Times New Roman" w:cs="Arial"/>
          <w:bCs/>
          <w:szCs w:val="24"/>
          <w:lang w:eastAsia="hr-HR"/>
        </w:rPr>
        <w:t>2. srpnja</w:t>
      </w:r>
      <w:r w:rsidRPr="00E4506D">
        <w:rPr>
          <w:rFonts w:eastAsia="Times New Roman" w:cs="Arial"/>
          <w:bCs/>
          <w:szCs w:val="24"/>
          <w:lang w:eastAsia="hr-HR"/>
        </w:rPr>
        <w:t xml:space="preserve"> 2025.</w:t>
      </w:r>
    </w:p>
    <w:p w:rsidRPr="00E4506D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E4506D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E4506D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E4506D">
        <w:rPr>
          <w:rFonts w:cs="Arial"/>
          <w:szCs w:val="24"/>
        </w:rPr>
        <w:t>RED KRAKEN j.d.o.o., Umag, Svodna ulica 5, OIB: 74576223484</w:t>
      </w:r>
    </w:p>
    <w:p w:rsidRPr="00E4506D" w:rsidR="00FC2025" w:rsidP="00FC2025" w:rsidRDefault="00FC202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 xml:space="preserve">  </w:t>
      </w: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>OD SUDA NAZOČNI:</w:t>
      </w: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E4506D">
        <w:rPr>
          <w:rFonts w:eastAsia="Times New Roman" w:cs="Arial"/>
          <w:bCs/>
          <w:szCs w:val="24"/>
          <w:lang w:eastAsia="hr-HR"/>
        </w:rPr>
        <w:t>Početak u 9:00 sati. Ročište je javno.</w:t>
      </w:r>
    </w:p>
    <w:p w:rsidRPr="00FC2025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035E64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5E64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035E64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035E6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035E64" w:rsidR="00035E64">
        <w:rPr>
          <w:rFonts w:eastAsia="Times New Roman" w:cs="Arial"/>
          <w:bCs/>
          <w:szCs w:val="24"/>
          <w:lang w:eastAsia="hr-HR"/>
        </w:rPr>
        <w:t>nitko</w:t>
      </w:r>
    </w:p>
    <w:p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FC2025" w:rsidR="00035E64" w:rsidP="00FC2025" w:rsidRDefault="00035E6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E4506D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objavljeno na e-Oglasnoj ploči sudova </w:t>
      </w:r>
      <w:r w:rsidRPr="00E4506D">
        <w:rPr>
          <w:rFonts w:eastAsia="Times New Roman" w:cs="Arial"/>
          <w:bCs/>
          <w:szCs w:val="24"/>
          <w:lang w:eastAsia="hr-HR"/>
        </w:rPr>
        <w:t xml:space="preserve">dana </w:t>
      </w:r>
      <w:r w:rsidRPr="00E4506D" w:rsidR="00E4506D">
        <w:rPr>
          <w:rFonts w:eastAsia="Times New Roman" w:cs="Arial"/>
          <w:bCs/>
          <w:szCs w:val="24"/>
          <w:lang w:eastAsia="hr-HR"/>
        </w:rPr>
        <w:t>2.6</w:t>
      </w:r>
      <w:r w:rsidRPr="00E4506D">
        <w:rPr>
          <w:rFonts w:eastAsia="Times New Roman" w:cs="Arial"/>
          <w:bCs/>
          <w:szCs w:val="24"/>
          <w:lang w:eastAsia="hr-HR"/>
        </w:rPr>
        <w:t>.2025.</w:t>
      </w:r>
    </w:p>
    <w:p w:rsidRPr="00E4506D" w:rsidR="00FC2025" w:rsidP="00035E64" w:rsidRDefault="00FC2025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E4506D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E4506D">
        <w:rPr>
          <w:rFonts w:eastAsia="Times New Roman" w:cs="Arial"/>
          <w:szCs w:val="24"/>
          <w:lang w:eastAsia="hr-HR"/>
        </w:rPr>
        <w:t>Konstatira se da zastupnik dužnika po zakonu odnosno dužnik, do ovog ročišta nije dostavio sudu popis imovine i obveza dužnika, sukladno odredbi čl. 16. st. 3. u vezi s čl. 17. Stečajnog zakona, a što mu je naloženo rješenjem ovog suda St-193/2025</w:t>
      </w:r>
      <w:r w:rsidRPr="00E4506D" w:rsidR="00E4506D">
        <w:rPr>
          <w:rFonts w:eastAsia="Times New Roman" w:cs="Arial"/>
          <w:szCs w:val="24"/>
          <w:lang w:eastAsia="hr-HR"/>
        </w:rPr>
        <w:t>-10</w:t>
      </w:r>
      <w:r w:rsidRPr="00E4506D">
        <w:rPr>
          <w:rFonts w:eastAsia="Times New Roman" w:cs="Arial"/>
          <w:szCs w:val="24"/>
          <w:lang w:eastAsia="hr-HR"/>
        </w:rPr>
        <w:t xml:space="preserve"> od </w:t>
      </w:r>
      <w:r w:rsidRPr="00E4506D" w:rsidR="00E4506D">
        <w:rPr>
          <w:rFonts w:eastAsia="Times New Roman" w:cs="Arial"/>
          <w:szCs w:val="24"/>
          <w:lang w:eastAsia="hr-HR"/>
        </w:rPr>
        <w:t>2. lipnja</w:t>
      </w:r>
      <w:r w:rsidRPr="00E4506D">
        <w:rPr>
          <w:rFonts w:eastAsia="Times New Roman" w:cs="Arial"/>
          <w:szCs w:val="24"/>
          <w:lang w:eastAsia="hr-HR"/>
        </w:rPr>
        <w:t xml:space="preserve"> 2025. </w:t>
      </w:r>
    </w:p>
    <w:p w:rsidRPr="00E4506D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FC2025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>r j e š e nj e</w:t>
      </w: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FC2025">
        <w:rPr>
          <w:rFonts w:eastAsia="Times New Roman" w:cs="Arial"/>
          <w:szCs w:val="24"/>
          <w:lang w:eastAsia="hr-HR"/>
        </w:rPr>
        <w:t>Odluka će biti donesena u pisanom obliku.</w:t>
      </w: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FC202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FC2025">
        <w:rPr>
          <w:rFonts w:eastAsia="Times New Roman" w:cs="Arial"/>
          <w:szCs w:val="24"/>
          <w:lang w:eastAsia="hr-HR"/>
        </w:rPr>
        <w:t xml:space="preserve">Dovršeno u </w:t>
      </w:r>
      <w:r w:rsidR="00035E64">
        <w:rPr>
          <w:rFonts w:eastAsia="Times New Roman" w:cs="Arial"/>
          <w:szCs w:val="24"/>
          <w:lang w:eastAsia="hr-HR"/>
        </w:rPr>
        <w:t>9</w:t>
      </w:r>
      <w:r w:rsidRPr="00FC2025">
        <w:rPr>
          <w:rFonts w:eastAsia="Times New Roman" w:cs="Arial"/>
          <w:szCs w:val="24"/>
          <w:lang w:eastAsia="hr-HR"/>
        </w:rPr>
        <w:t>:</w:t>
      </w:r>
      <w:r w:rsidR="00035E64">
        <w:rPr>
          <w:rFonts w:eastAsia="Times New Roman" w:cs="Arial"/>
          <w:szCs w:val="24"/>
          <w:lang w:eastAsia="hr-HR"/>
        </w:rPr>
        <w:t>05</w:t>
      </w:r>
      <w:r w:rsidRPr="00FC2025">
        <w:rPr>
          <w:rFonts w:eastAsia="Times New Roman" w:cs="Arial"/>
          <w:szCs w:val="24"/>
          <w:lang w:eastAsia="hr-HR"/>
        </w:rPr>
        <w:t xml:space="preserve"> sati.</w:t>
      </w:r>
    </w:p>
    <w:p w:rsidRPr="00FC2025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FC2025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    Sutkinja:</w:t>
      </w:r>
    </w:p>
    <w:p w:rsidRPr="00FC2025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</w:p>
    <w:p w:rsidRPr="00FC2025" w:rsidR="00FC2025" w:rsidP="00FC2025" w:rsidRDefault="00FC202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FC2025" w:rsidR="00FC2025" w:rsidP="00FC2025" w:rsidRDefault="00FC202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FC202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  <w:r w:rsidRPr="00FC2025">
        <w:rPr>
          <w:rFonts w:eastAsia="Times New Roman" w:cs="Arial"/>
          <w:bCs/>
          <w:szCs w:val="24"/>
          <w:lang w:eastAsia="hr-HR"/>
        </w:rPr>
        <w:tab/>
      </w:r>
    </w:p>
    <w:p w:rsidR="002410FA" w:rsidP="00035E64" w:rsidRDefault="00035E64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 xml:space="preserve">    </w:t>
      </w:r>
      <w:r w:rsidRPr="00FC2025" w:rsidR="00FC2025">
        <w:rPr>
          <w:rFonts w:eastAsia="Times New Roman" w:cs="Arial"/>
          <w:bCs/>
          <w:szCs w:val="24"/>
          <w:lang w:eastAsia="hr-HR"/>
        </w:rPr>
        <w:t xml:space="preserve">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C2025" w:rsidP="00FC2025" w:rsidRDefault="00FC2025">
      <w:pPr>
        <w:spacing w:after="0" w:line="240" w:lineRule="auto"/>
      </w:pPr>
      <w:r>
        <w:separator/>
      </w:r>
    </w:p>
  </w:endnote>
  <w:endnote w:type="continuationSeparator" w:id="0">
    <w:p w:rsidR="00FC2025" w:rsidP="00FC2025" w:rsidRDefault="00FC2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C2025" w:rsidP="00FC2025" w:rsidRDefault="00FC2025">
      <w:pPr>
        <w:spacing w:after="0" w:line="240" w:lineRule="auto"/>
      </w:pPr>
      <w:r>
        <w:separator/>
      </w:r>
    </w:p>
  </w:footnote>
  <w:footnote w:type="continuationSeparator" w:id="0">
    <w:p w:rsidR="00FC2025" w:rsidP="00FC2025" w:rsidRDefault="00FC2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FC2025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035E64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 xml:space="preserve"> St-193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5</w:t>
        </w:r>
        <w:r w:rsidRPr="00967383">
          <w:rPr>
            <w:rFonts w:ascii="Arial" w:hAnsi="Arial" w:cs="Arial"/>
          </w:rPr>
          <w:t>-</w:t>
        </w:r>
        <w:r w:rsidR="00855D1C">
          <w:rPr>
            <w:rFonts w:ascii="Arial" w:hAnsi="Arial" w:cs="Arial"/>
          </w:rPr>
          <w:t>15</w:t>
        </w:r>
      </w:p>
    </w:sdtContent>
  </w:sdt>
  <w:p w:rsidR="001E6FBA" w:rsidRDefault="00EE3735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25"/>
    <w:rsid w:val="00035E64"/>
    <w:rsid w:val="002410FA"/>
    <w:rsid w:val="005A0EC7"/>
    <w:rsid w:val="00855D1C"/>
    <w:rsid w:val="00E4506D"/>
    <w:rsid w:val="00EE3735"/>
    <w:rsid w:val="00FC202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987D74C9-B29A-4B62-9B80-F5483D690D2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C202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FC2025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C202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C2025"/>
  </w:style>
  <w:style w:type="character" w:styleId="Tekstrezerviranogmjesta">
    <w:name w:val="Placeholder Text"/>
    <w:basedOn w:val="Zadanifontodlomka"/>
    <w:uiPriority w:val="99"/>
    <w:semiHidden/>
    <w:rsid w:val="00EE37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373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E373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E373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E373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2. srpnja 2025.</izvorni_sadrzaj>
    <derivirana_varijabla naziv="DomainObject.StvarniPocetakDatum_1">2. srpnja 2025.</derivirana_varijabla>
  </DomainObject.StvarniPocetakDatum>
  <DomainObject.StvarniZavrsetakDatum>
    <izvorni_sadrzaj>2. srpnja 2025.</izvorni_sadrzaj>
    <derivirana_varijabla naziv="DomainObject.StvarniZavrsetakDatum_1">2. srpnja 2025.</derivirana_varijabla>
  </DomainObject.StvarniZavrsetakDatum>
  <DomainObject.PlaniraniZavrsetakDatum>
    <izvorni_sadrzaj>2. srpnja 2025.</izvorni_sadrzaj>
    <derivirana_varijabla naziv="DomainObject.PlaniraniZavrsetakDatum_1">2. srpnja 2025.</derivirana_varijabla>
  </DomainObject.PlaniraniZavrsetakDatum>
  <DomainObject.PlaniraniPocetakDatum>
    <izvorni_sadrzaj>2. srpnja 2025.</izvorni_sadrzaj>
    <derivirana_varijabla naziv="DomainObject.PlaniraniPocetakDatum_1">2. srpnja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srpnja 2025.</izvorni_sadrzaj>
    <derivirana_varijabla naziv="DomainObject.Zapisnik.DatumKreiranja_1">2. srpnja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St-193/2025-15</izvorni_sadrzaj>
    <derivirana_varijabla naziv="DomainObject.Zapisnik.Oznaka_1">St-193/2025-15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svibnja 2025.</izvorni_sadrzaj>
    <derivirana_varijabla naziv="DomainObject.Predmet.DatumIzradeOptuznogAkta_1">26. svibnja 2025.</derivirana_varijabla>
  </DomainObject.Predmet.DatumIzradeOptuznogAkta>
  <DomainObject.Predmet.DatumIzradeOptuznogAktaFormated>
    <izvorni_sadrzaj>26.5.2025.</izvorni_sadrzaj>
    <derivirana_varijabla naziv="DomainObject.Predmet.DatumIzradeOptuznogAktaFormated_1">26.5.2025.</derivirana_varijabla>
  </DomainObject.Predmet.DatumIzradeOptuznogAktaFormated>
  <DomainObject.Predmet.DatumOsnivanja>
    <izvorni_sadrzaj>26. svibnja 2025.</izvorni_sadrzaj>
    <derivirana_varijabla naziv="DomainObject.Predmet.DatumOsnivanja_1">26. svibnja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2025.</izvorni_sadrzaj>
    <derivirana_varijabla naziv="DomainObject.Predmet.DatumPrimitkaOptuznogAkta_1">26.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St-193/2025</izvorni_sadrzaj>
    <derivirana_varijabla naziv="DomainObject.Predmet.OznakaBroj_1">St-193/2025</derivirana_varijabla>
  </DomainObject.Predmet.OznakaBroj>
  <DomainObject.Predmet.OznakaBrojOptuznogAkta>
    <izvorni_sadrzaj>04-06-25-2073</izvorni_sadrzaj>
    <derivirana_varijabla naziv="DomainObject.Predmet.OznakaBrojOptuznogAkta_1">04-06-25-2073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KRAKEN j.d.o.o., UMAG</izvorni_sadrzaj>
    <derivirana_varijabla naziv="DomainObject.Predmet.ProtustrankaFormated_1">  RED KRAKEN j.d.o.o., UMAG</derivirana_varijabla>
  </DomainObject.Predmet.ProtustrankaFormated>
  <DomainObject.Predmet.ProtustrankaFormatedOIB>
    <izvorni_sadrzaj>  RED KRAKEN j.d.o.o., UMAG, OIB 74576223484</izvorni_sadrzaj>
    <derivirana_varijabla naziv="DomainObject.Predmet.ProtustrankaFormatedOIB_1">  RED KRAKEN j.d.o.o., UMAG, OIB 74576223484</derivirana_varijabla>
  </DomainObject.Predmet.ProtustrankaFormatedOIB>
  <DomainObject.Predmet.ProtustrankaFormatedWithAdress>
    <izvorni_sadrzaj> RED KRAKEN j.d.o.o., UMAG, Svodna ulica - Via del Volto 5, 52470 Umag</izvorni_sadrzaj>
    <derivirana_varijabla naziv="DomainObject.Predmet.ProtustrankaFormatedWithAdress_1"> RED KRAKEN j.d.o.o., UMAG, Svodna ulica - Via del Volto 5, 52470 Umag</derivirana_varijabla>
  </DomainObject.Predmet.ProtustrankaFormatedWithAdress>
  <DomainObject.Predmet.ProtustrankaFormatedWithAdressOIB>
    <izvorni_sadrzaj> RED KRAKEN j.d.o.o., UMAG, OIB 74576223484, Svodna ulica - Via del Volto 5, 52470 Umag</izvorni_sadrzaj>
    <derivirana_varijabla naziv="DomainObject.Predmet.ProtustrankaFormatedWithAdressOIB_1"> RED KRAKEN j.d.o.o., UMAG, OIB 74576223484, Svodna ulica - Via del Volto 5, 52470 Umag</derivirana_varijabla>
  </DomainObject.Predmet.ProtustrankaFormatedWithAdressOIB>
  <DomainObject.Predmet.ProtustrankaWithAdress>
    <izvorni_sadrzaj>RED KRAKEN j.d.o.o., UMAG Svodna ulica - Via del Volto 5, 52470 Umag</izvorni_sadrzaj>
    <derivirana_varijabla naziv="DomainObject.Predmet.ProtustrankaWithAdress_1">RED KRAKEN j.d.o.o., UMAG Svodna ulica - Via del Volto 5, 52470 Umag</derivirana_varijabla>
  </DomainObject.Predmet.ProtustrankaWithAdress>
  <DomainObject.Predmet.ProtustrankaWithAdressOIB>
    <izvorni_sadrzaj>RED KRAKEN j.d.o.o., UMAG, OIB 74576223484, Svodna ulica - Via del Volto 5, 52470 Umag</izvorni_sadrzaj>
    <derivirana_varijabla naziv="DomainObject.Predmet.ProtustrankaWithAdressOIB_1">RED KRAKEN j.d.o.o., UMAG, OIB 74576223484, Svodna ulica - Via del Volto 5, 52470 Umag</derivirana_varijabla>
  </DomainObject.Predmet.ProtustrankaWithAdressOIB>
  <DomainObject.Predmet.ProtustrankaNazivFormated>
    <izvorni_sadrzaj>RED KRAKEN j.d.o.o., UMAG</izvorni_sadrzaj>
    <derivirana_varijabla naziv="DomainObject.Predmet.ProtustrankaNazivFormated_1">RED KRAKEN j.d.o.o., UMAG</derivirana_varijabla>
  </DomainObject.Predmet.ProtustrankaNazivFormated>
  <DomainObject.Predmet.ProtustrankaNazivFormatedOIB>
    <izvorni_sadrzaj>RED KRAKEN j.d.o.o., UMAG, OIB 74576223484</izvorni_sadrzaj>
    <derivirana_varijabla naziv="DomainObject.Predmet.ProtustrankaNazivFormatedOIB_1">RED KRAKEN j.d.o.o., UMAG, OIB 74576223484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ZAGREBAČKA BANKA DIONIČKO DRUŠTVO</izvorni_sadrzaj>
    <derivirana_varijabla naziv="DomainObject.Predmet.StrankaFormated_1">  Financijska agencija (FINA); ZAGREBAČKA BANKA DIONIČKO DRUŠTVO</derivirana_varijabla>
  </DomainObject.Predmet.StrankaFormated>
  <DomainObject.Predmet.StrankaFormatedOIB>
    <izvorni_sadrzaj>  Financijska agencija (FINA), OIB 85821130368; ZAGREBAČKA BANKA DIONIČKO DRUŠTVO, OIB 92963223473</izvorni_sadrzaj>
    <derivirana_varijabla naziv="DomainObject.Predmet.StrankaFormatedOIB_1">  Financijska agencija (FINA), OIB 85821130368; ZAGREBAČKA BANKA DIONIČKO DRUŠTVO, OIB 92963223473</derivirana_varijabla>
  </DomainObject.Predmet.StrankaFormatedOIB>
  <DomainObject.Predmet.StrankaFormatedWithAdress>
    <izvorni_sadrzaj> Financijska agencija (FINA), Ulica grada Vukovara 70, 10000 Zagreb; ZAGREBAČKA BANKA DIONIČKO DRUŠTVO, Trg bana Josipa Jelačića 10, 10000 Zagreb</izvorni_sadrzaj>
    <derivirana_varijabla naziv="DomainObject.Predmet.StrankaFormatedWithAdress_1"> Financijska agencija (FINA), Ulica grada Vukovara 70, 10000 Zagreb;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Ulica grada Vukovara 70, 10000 Zagreb; ZAGREBAČKA BANKA DIONIČKO DRUŠTVO, OIB 92963223473, Trg bana Josipa Jelačića 10, 10000 Zagreb</izvorni_sadrzaj>
    <derivirana_varijabla naziv="DomainObject.Predmet.StrankaFormatedWithAdressOIB_1"> Financijska agencija (FINA), OIB 85821130368, Ulica grada Vukovara 70, 10000 Zagreb; ZAGREBAČKA BANKA DIONIČKO DRUŠTVO, OIB 92963223473, Trg bana Josipa Jelačića 10, 10000 Zagreb</derivirana_varijabla>
  </DomainObject.Predmet.StrankaFormatedWithAdressOIB>
  <DomainObject.Predmet.StrankaWithAdress>
    <izvorni_sadrzaj>Financijska agencija (FINA) Ulica grada Vukovara 70,10000 Zagreb,ZAGREBAČKA BANKA DIONIČKO DRUŠTVO Trg bana Josipa Jelačića 10,10000 Zagreb</izvorni_sadrzaj>
    <derivirana_varijabla naziv="DomainObject.Predmet.StrankaWithAdress_1">Financijska agencija (FINA) Ulica grada Vukovara 70,10000 Zagreb,ZAGREBAČKA BANKA DIONIČKO DRUŠTVO Trg bana Josipa Jelačića 10,10000 Zagreb</derivirana_varijabla>
  </DomainObject.Predmet.StrankaWithAdress>
  <DomainObject.Predmet.StrankaWithAdressOIB>
    <izvorni_sadrzaj>Financijska agencija (FINA), OIB 85821130368, Ulica grada Vukovara 70,10000 Zagreb,ZAGREBAČKA BANKA DIONIČKO DRUŠTVO, OIB 92963223473, Trg bana Josipa Jelačića 10,10000 Zagreb</izvorni_sadrzaj>
    <derivirana_varijabla naziv="DomainObject.Predmet.StrankaWithAdressOIB_1">Financijska agencija (FINA), OIB 85821130368, Ulica grada Vukovara 70,10000 Zagreb,ZAGREBAČKA BANKA DIONIČKO DRUŠTVO, OIB 92963223473, Trg bana Josipa Jelačića 10,10000 Zagreb</derivirana_varijabla>
  </DomainObject.Predmet.StrankaWithAdressOIB>
  <DomainObject.Predmet.StrankaNazivFormated>
    <izvorni_sadrzaj>Financijska agencija (FINA),ZAGREBAČKA BANKA DIONIČKO DRUŠTVO</izvorni_sadrzaj>
    <derivirana_varijabla naziv="DomainObject.Predmet.StrankaNazivFormated_1">Financijska agencija (FINA),ZAGREBAČKA BANKA DIONIČKO DRUŠTVO</derivirana_varijabla>
  </DomainObject.Predmet.StrankaNazivFormated>
  <DomainObject.Predmet.StrankaNazivFormatedOIB>
    <izvorni_sadrzaj>Financijska agencija (FINA), OIB 85821130368,ZAGREBAČKA BANKA DIONIČKO DRUŠTVO, OIB 92963223473</izvorni_sadrzaj>
    <derivirana_varijabla naziv="DomainObject.Predmet.StrankaNazivFormatedOIB_1">Financijska agencija (FINA), OIB 85821130368,ZAGREBAČKA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2667.18</izvorni_sadrzaj>
    <derivirana_varijabla naziv="DomainObject.Predmet.TrenutnaVrijednost_1">2667.18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ZAGREBAČKA BANKA DIONIČKO DRUŠTVO</item>
    </izvorni_sadrzaj>
    <derivirana_varijabla naziv="DomainObject.Predmet.StrankaListFormated_1">
      <item>Financijska agencija (FINA)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ZAGREBAČKA BANKA DIONIČKO DRUŠTVO, OIB 92963223473</item>
    </izvorni_sadrzaj>
    <derivirana_varijabla naziv="DomainObject.Predmet.StrankaListFormatedOIB_1">
      <item>Financijska agencija (FINA), OIB 85821130368</item>
      <item>ZAGREBAČKA BANKA DIONIČKO DRUŠTVO, OIB 92963223473</item>
    </derivirana_varijabla>
  </DomainObject.Predmet.StrankaListFormatedOIB>
  <DomainObject.Predmet.StrankaListFormatedWithAdress>
    <izvorni_sadrzaj>
      <item>Financijska agencija (FINA), Ulica grada Vukovara 70, 10000 Zagreb</item>
      <item>ZAGREBAČKA BANKA DIONIČKO DRUŠTVO, Trg bana Josipa Jelačića 10, 10000 Zagreb</item>
    </izvorni_sadrzaj>
    <derivirana_varijabla naziv="DomainObject.Predmet.StrankaListFormatedWithAdress_1">
      <item>Financijska agencija (FINA), Ulica grada Vukovara 70,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Ulica grada Vukovara 70,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ZAGREBAČKA BANKA DIONIČKO DRUŠTVO</item>
    </izvorni_sadrzaj>
    <derivirana_varijabla naziv="DomainObject.Predmet.StrankaListNazivFormated_1">
      <item>Financijska agencija (FINA)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ZAGREBAČKA BANKA DIONIČKO DRUŠTVO, OIB 92963223473</item>
    </izvorni_sadrzaj>
    <derivirana_varijabla naziv="DomainObject.Predmet.StrankaListNazivFormatedOIB_1">
      <item>Financijska agencija (FINA), OIB 85821130368</item>
      <item>ZAGREBAČKA BANKA DIONIČKO DRUŠTVO, OIB 92963223473</item>
    </derivirana_varijabla>
  </DomainObject.Predmet.StrankaListNazivFormatedOIB>
  <DomainObject.Predmet.ProtuStrankaListFormated>
    <izvorni_sadrzaj>
      <item>RED KRAKEN j.d.o.o., UMAG</item>
    </izvorni_sadrzaj>
    <derivirana_varijabla naziv="DomainObject.Predmet.ProtuStrankaListFormated_1">
      <item>RED KRAKEN j.d.o.o., UMAG</item>
    </derivirana_varijabla>
  </DomainObject.Predmet.ProtuStrankaListFormated>
  <DomainObject.Predmet.ProtuStrankaListFormatedOIB>
    <izvorni_sadrzaj>
      <item>RED KRAKEN j.d.o.o., UMAG, OIB 74576223484</item>
    </izvorni_sadrzaj>
    <derivirana_varijabla naziv="DomainObject.Predmet.ProtuStrankaListFormatedOIB_1">
      <item>RED KRAKEN j.d.o.o., UMAG, OIB 74576223484</item>
    </derivirana_varijabla>
  </DomainObject.Predmet.ProtuStrankaListFormatedOIB>
  <DomainObject.Predmet.ProtuStrankaListFormatedWithAdress>
    <izvorni_sadrzaj>
      <item>RED KRAKEN j.d.o.o., UMAG, Svodna ulica - Via del Volto 5, 52470 Umag</item>
    </izvorni_sadrzaj>
    <derivirana_varijabla naziv="DomainObject.Predmet.ProtuStrankaListFormatedWithAdress_1">
      <item>RED KRAKEN j.d.o.o., UMAG, Svodna ulica - Via del Volto 5, 52470 Umag</item>
    </derivirana_varijabla>
  </DomainObject.Predmet.ProtuStrankaListFormatedWithAdress>
  <DomainObject.Predmet.ProtuStrankaListFormatedWithAdressOIB>
    <izvorni_sadrzaj>
      <item>RED KRAKEN j.d.o.o., UMAG, OIB 74576223484, Svodna ulica - Via del Volto 5, 52470 Umag</item>
    </izvorni_sadrzaj>
    <derivirana_varijabla naziv="DomainObject.Predmet.ProtuStrankaListFormatedWithAdressOIB_1">
      <item>RED KRAKEN j.d.o.o., UMAG, OIB 74576223484, Svodna ulica - Via del Volto 5, 52470 Umag</item>
    </derivirana_varijabla>
  </DomainObject.Predmet.ProtuStrankaListFormatedWithAdressOIB>
  <DomainObject.Predmet.ProtuStrankaListNazivFormated>
    <izvorni_sadrzaj>
      <item>RED KRAKEN j.d.o.o., UMAG</item>
    </izvorni_sadrzaj>
    <derivirana_varijabla naziv="DomainObject.Predmet.ProtuStrankaListNazivFormated_1">
      <item>RED KRAKEN j.d.o.o., UMAG</item>
    </derivirana_varijabla>
  </DomainObject.Predmet.ProtuStrankaListNazivFormated>
  <DomainObject.Predmet.ProtuStrankaListNazivFormatedOIB>
    <izvorni_sadrzaj>
      <item>RED KRAKEN j.d.o.o., UMAG, OIB 74576223484</item>
    </izvorni_sadrzaj>
    <derivirana_varijabla naziv="DomainObject.Predmet.ProtuStrankaListNazivFormatedOIB_1">
      <item>RED KRAKEN j.d.o.o., UMAG, OIB 74576223484</item>
    </derivirana_varijabla>
  </DomainObject.Predmet.ProtuStrankaListNazivFormatedOIB>
  <DomainObject.Predmet.OstaliListFormated>
    <izvorni_sadrzaj>
      <item>Eldina Brlobaš</item>
    </izvorni_sadrzaj>
    <derivirana_varijabla naziv="DomainObject.Predmet.OstaliListFormated_1">
      <item>Eldina Brlobaš</item>
    </derivirana_varijabla>
  </DomainObject.Predmet.OstaliListFormated>
  <DomainObject.Predmet.OstaliListFormatedOIB>
    <izvorni_sadrzaj>
      <item>Eldina Brlobaš, OIB 88454873527</item>
    </izvorni_sadrzaj>
    <derivirana_varijabla naziv="DomainObject.Predmet.OstaliListFormatedOIB_1">
      <item>Eldina Brlobaš, OIB 88454873527</item>
    </derivirana_varijabla>
  </DomainObject.Predmet.OstaliListFormatedOIB>
  <DomainObject.Predmet.OstaliListFormatedWithAdress>
    <izvorni_sadrzaj>
      <item>Eldina Brlobaš, Svodna ulica 5, 52470 Umag</item>
    </izvorni_sadrzaj>
    <derivirana_varijabla naziv="DomainObject.Predmet.OstaliListFormatedWithAdress_1">
      <item>Eldina Brlobaš, Svodna ulica 5, 52470 Umag</item>
    </derivirana_varijabla>
  </DomainObject.Predmet.OstaliListFormatedWithAdress>
  <DomainObject.Predmet.OstaliListFormatedWithAdressOIB>
    <izvorni_sadrzaj>
      <item>Eldina Brlobaš, OIB 88454873527, Svodna ulica 5, 52470 Umag</item>
    </izvorni_sadrzaj>
    <derivirana_varijabla naziv="DomainObject.Predmet.OstaliListFormatedWithAdressOIB_1">
      <item>Eldina Brlobaš, OIB 88454873527, Svodna ulica 5, 52470 Umag</item>
    </derivirana_varijabla>
  </DomainObject.Predmet.OstaliListFormatedWithAdressOIB>
  <DomainObject.Predmet.OstaliListNazivFormated>
    <izvorni_sadrzaj>
      <item>Eldina Brlobaš</item>
    </izvorni_sadrzaj>
    <derivirana_varijabla naziv="DomainObject.Predmet.OstaliListNazivFormated_1">
      <item>Eldina Brlobaš</item>
    </derivirana_varijabla>
  </DomainObject.Predmet.OstaliListNazivFormated>
  <DomainObject.Predmet.OstaliListNazivFormatedOIB>
    <izvorni_sadrzaj>
      <item>Eldina Brlobaš, OIB 88454873527</item>
    </izvorni_sadrzaj>
    <derivirana_varijabla naziv="DomainObject.Predmet.OstaliListNazivFormatedOIB_1">
      <item>Eldina Brlobaš, OIB 88454873527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srpnja 2025.</izvorni_sadrzaj>
    <derivirana_varijabla naziv="DomainObject.Datum_1">2. srpnja 2025.</derivirana_varijabla>
  </DomainObject.Datum>
  <DomainObject.PoslovniBrojDokumenta>
    <izvorni_sadrzaj>St-193/2025-15</izvorni_sadrzaj>
    <derivirana_varijabla naziv="DomainObject.PoslovniBrojDokumenta_1">St-193/2025-15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RED KRAKEN j.d.o.o., UMAG</izvorni_sadrzaj>
    <derivirana_varijabla naziv="DomainObject.Predmet.ProtustrankaIDrugi_1">RED KRAKEN j.d.o.o., UMAG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RED KRAKEN j.d.o.o., UMAG, OIB 74576223484, Svodna ulica - Via del Volto 5, 52470 Umag</izvorni_sadrzaj>
    <derivirana_varijabla naziv="DomainObject.Predmet.ProtustrankaIDrugiAdressOIB_1">RED KRAKEN j.d.o.o., UMAG, OIB 74576223484, Svodna ulica - Via del Volto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KRAKEN j.d.o.o., UMAG</item>
      <item>Financijska agencija (FINA)</item>
      <item>ZAGREBAČKA BANKA DIONIČKO DRUŠTVO</item>
      <item>Eldina Brlobaš</item>
    </izvorni_sadrzaj>
    <derivirana_varijabla naziv="DomainObject.Predmet.SudioniciListNaziv_1">
      <item>RED KRAKEN j.d.o.o., UMAG</item>
      <item>Financijska agencija (FINA)</item>
      <item>ZAGREBAČKA BANKA DIONIČKO DRUŠTVO</item>
      <item>Eldina Brlobaš</item>
    </derivirana_varijabla>
  </DomainObject.Predmet.SudioniciListNaziv>
  <DomainObject.Predmet.SudioniciListAdressOIB>
    <izvorni_sadrzaj>
      <item>RED KRAKEN j.d.o.o., UMAG, OIB 74576223484, Svodna ulica - Via del Volto 5,52470 Umag</item>
      <item>Financijska agencija (FINA), OIB 85821130368, Ulica grada Vukovara 70,10000 Zagreb</item>
      <item>ZAGREBAČKA BANKA DIONIČKO DRUŠTVO, OIB 92963223473, Trg bana Josipa Jelačića 10,10000 Zagreb</item>
      <item>Eldina Brlobaš, OIB 88454873527, Svodna ulica 5,52470 Umag</item>
    </izvorni_sadrzaj>
    <derivirana_varijabla naziv="DomainObject.Predmet.SudioniciListAdressOIB_1">
      <item>RED KRAKEN j.d.o.o., UMAG, OIB 74576223484, Svodna ulica - Via del Volto 5,52470 Umag</item>
      <item>Financijska agencija (FINA), OIB 85821130368, Ulica grada Vukovara 70,10000 Zagreb</item>
      <item>ZAGREBAČKA BANKA DIONIČKO DRUŠTVO, OIB 92963223473, Trg bana Josipa Jelačića 10,10000 Zagreb</item>
      <item>Eldina Brlobaš, OIB 88454873527, Svodna ulica 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74576223484</item>
      <item>, OIB 85821130368</item>
      <item>, OIB 92963223473</item>
      <item>, OIB 88454873527</item>
    </izvorni_sadrzaj>
    <derivirana_varijabla naziv="DomainObject.Predmet.SudioniciListNazivOIB_1">
      <item>, OIB 74576223484</item>
      <item>, OIB 85821130368</item>
      <item>, OIB 92963223473</item>
      <item>, OIB 88454873527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2025.</izvorni_sadrzaj>
    <derivirana_varijabla naziv="DomainObject.Predmet.DatumPocetkaProcesa_1">26. svibnja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175</properties:Words>
  <properties:Characters>903</properties:Characters>
  <properties:Lines>48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2025-05-29T08:21:00Z</dcterms:created>
  <dc:creator>Jasmina Matika</dc:creator>
  <dc:description/>
  <cp:keywords/>
  <cp:lastModifiedBy>Jasmina Matika</cp:lastModifiedBy>
  <dcterms:modified xmlns:xsi="http://www.w3.org/2001/XMLSchema-instance" xsi:type="dcterms:W3CDTF">2025-07-02T07:09:00Z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St-193/2025-15 / Zapisnik - Ročište radi rasprave o uvjetima za otvaranje steč. post. (St-193-25 -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